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FB45E" w14:textId="77777777" w:rsidR="00865F5E" w:rsidRPr="004E3471" w:rsidRDefault="00865F5E" w:rsidP="000728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jc w:val="center"/>
        <w:rPr>
          <w:rFonts w:eastAsia="Times New Roman" w:cstheme="minorHAnsi"/>
          <w:b/>
          <w:color w:val="000000"/>
          <w:sz w:val="48"/>
          <w:szCs w:val="48"/>
        </w:rPr>
      </w:pPr>
      <w:r w:rsidRPr="004E3471">
        <w:rPr>
          <w:rFonts w:eastAsia="Times New Roman" w:cstheme="minorHAnsi"/>
          <w:b/>
          <w:color w:val="000000"/>
          <w:sz w:val="48"/>
          <w:szCs w:val="48"/>
        </w:rPr>
        <w:t>EL PASO COUNTY HOSPITAL DISTRICT</w:t>
      </w:r>
    </w:p>
    <w:p w14:paraId="3CB72EE6" w14:textId="77777777" w:rsidR="0007287B" w:rsidRPr="004E3471" w:rsidRDefault="0007287B" w:rsidP="000728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jc w:val="center"/>
        <w:rPr>
          <w:rFonts w:eastAsia="Times New Roman" w:cstheme="minorHAnsi"/>
          <w:b/>
          <w:color w:val="000000"/>
          <w:sz w:val="48"/>
          <w:szCs w:val="48"/>
        </w:rPr>
      </w:pPr>
      <w:r w:rsidRPr="004E3471">
        <w:rPr>
          <w:rFonts w:eastAsia="Times New Roman" w:cstheme="minorHAnsi"/>
          <w:b/>
          <w:color w:val="000000"/>
          <w:sz w:val="48"/>
          <w:szCs w:val="48"/>
        </w:rPr>
        <w:t>NOTICE OF MEETING TO VOTE ON TAX RATE</w:t>
      </w:r>
    </w:p>
    <w:p w14:paraId="5A8F0299" w14:textId="77777777" w:rsidR="0007287B" w:rsidRPr="004E3471" w:rsidRDefault="0007287B" w:rsidP="00305864">
      <w:pPr>
        <w:tabs>
          <w:tab w:val="left" w:pos="10076"/>
          <w:tab w:val="left" w:pos="10992"/>
          <w:tab w:val="left" w:pos="11908"/>
          <w:tab w:val="left" w:pos="12824"/>
          <w:tab w:val="left" w:pos="13740"/>
          <w:tab w:val="left" w:pos="14656"/>
        </w:tabs>
        <w:jc w:val="left"/>
        <w:rPr>
          <w:rFonts w:eastAsia="Times New Roman" w:cstheme="minorHAnsi"/>
          <w:color w:val="000000"/>
          <w:sz w:val="24"/>
          <w:szCs w:val="24"/>
        </w:rPr>
      </w:pPr>
    </w:p>
    <w:p w14:paraId="3B6387A4" w14:textId="0D0358C0" w:rsidR="0007287B" w:rsidRPr="004E3471" w:rsidRDefault="0007287B" w:rsidP="00305864">
      <w:pPr>
        <w:tabs>
          <w:tab w:val="left" w:pos="10076"/>
          <w:tab w:val="left" w:pos="10992"/>
          <w:tab w:val="left" w:pos="11908"/>
          <w:tab w:val="left" w:pos="12824"/>
          <w:tab w:val="left" w:pos="13740"/>
          <w:tab w:val="left" w:pos="14656"/>
        </w:tabs>
        <w:spacing w:line="360" w:lineRule="atLeast"/>
        <w:jc w:val="center"/>
        <w:rPr>
          <w:rFonts w:eastAsia="Times New Roman" w:cstheme="minorHAnsi"/>
          <w:color w:val="000000"/>
          <w:sz w:val="24"/>
          <w:szCs w:val="24"/>
        </w:rPr>
      </w:pPr>
      <w:r w:rsidRPr="004E3471">
        <w:rPr>
          <w:rFonts w:eastAsia="Times New Roman" w:cstheme="minorHAnsi"/>
          <w:color w:val="000000"/>
          <w:sz w:val="24"/>
          <w:szCs w:val="24"/>
        </w:rPr>
        <w:t>PROPOSED TAX RATE          $0.</w:t>
      </w:r>
      <w:r w:rsidR="0061587A" w:rsidRPr="004E3471">
        <w:rPr>
          <w:rFonts w:eastAsia="Times New Roman" w:cstheme="minorHAnsi"/>
          <w:color w:val="000000"/>
          <w:sz w:val="24"/>
          <w:szCs w:val="24"/>
        </w:rPr>
        <w:t>236904</w:t>
      </w:r>
      <w:r w:rsidRPr="004E3471">
        <w:rPr>
          <w:rFonts w:eastAsia="Times New Roman" w:cstheme="minorHAnsi"/>
          <w:color w:val="000000"/>
          <w:sz w:val="24"/>
          <w:szCs w:val="24"/>
        </w:rPr>
        <w:t xml:space="preserve"> per $100</w:t>
      </w:r>
    </w:p>
    <w:p w14:paraId="7457732B" w14:textId="04F6D984" w:rsidR="0007287B" w:rsidRPr="004E3471" w:rsidRDefault="0007287B" w:rsidP="00305864">
      <w:pPr>
        <w:tabs>
          <w:tab w:val="left" w:pos="10076"/>
          <w:tab w:val="left" w:pos="10992"/>
          <w:tab w:val="left" w:pos="11908"/>
          <w:tab w:val="left" w:pos="12824"/>
          <w:tab w:val="left" w:pos="13740"/>
          <w:tab w:val="left" w:pos="14656"/>
        </w:tabs>
        <w:spacing w:line="360" w:lineRule="atLeast"/>
        <w:jc w:val="center"/>
        <w:rPr>
          <w:rFonts w:eastAsia="Times New Roman" w:cstheme="minorHAnsi"/>
          <w:color w:val="000000"/>
          <w:sz w:val="24"/>
          <w:szCs w:val="24"/>
        </w:rPr>
      </w:pPr>
      <w:r w:rsidRPr="004E3471">
        <w:rPr>
          <w:rFonts w:eastAsia="Times New Roman" w:cstheme="minorHAnsi"/>
          <w:color w:val="000000"/>
          <w:sz w:val="24"/>
          <w:szCs w:val="24"/>
        </w:rPr>
        <w:t>NO-NEW-REVENUE TAX RATE    $0.</w:t>
      </w:r>
      <w:r w:rsidR="0061587A" w:rsidRPr="004E3471">
        <w:rPr>
          <w:rFonts w:eastAsia="Times New Roman" w:cstheme="minorHAnsi"/>
          <w:color w:val="000000"/>
          <w:sz w:val="24"/>
          <w:szCs w:val="24"/>
        </w:rPr>
        <w:t>236904</w:t>
      </w:r>
      <w:r w:rsidRPr="004E3471">
        <w:rPr>
          <w:rFonts w:eastAsia="Times New Roman" w:cstheme="minorHAnsi"/>
          <w:color w:val="000000"/>
          <w:sz w:val="24"/>
          <w:szCs w:val="24"/>
        </w:rPr>
        <w:t xml:space="preserve"> per $100</w:t>
      </w:r>
    </w:p>
    <w:p w14:paraId="59EA3B98" w14:textId="10E038FC" w:rsidR="0007287B" w:rsidRPr="004E3471" w:rsidRDefault="0007287B" w:rsidP="00305864">
      <w:pPr>
        <w:tabs>
          <w:tab w:val="left" w:pos="10076"/>
          <w:tab w:val="left" w:pos="10992"/>
          <w:tab w:val="left" w:pos="11908"/>
          <w:tab w:val="left" w:pos="12824"/>
          <w:tab w:val="left" w:pos="13740"/>
          <w:tab w:val="left" w:pos="14656"/>
        </w:tabs>
        <w:spacing w:line="360" w:lineRule="atLeast"/>
        <w:jc w:val="center"/>
        <w:rPr>
          <w:rFonts w:eastAsia="Times New Roman" w:cstheme="minorHAnsi"/>
          <w:color w:val="000000"/>
          <w:sz w:val="24"/>
          <w:szCs w:val="24"/>
        </w:rPr>
      </w:pPr>
      <w:r w:rsidRPr="004E3471">
        <w:rPr>
          <w:rFonts w:eastAsia="Times New Roman" w:cstheme="minorHAnsi"/>
          <w:color w:val="000000"/>
          <w:sz w:val="24"/>
          <w:szCs w:val="24"/>
        </w:rPr>
        <w:t>VOTER-APPROVAL TAX RATE    $0.</w:t>
      </w:r>
      <w:r w:rsidR="0061587A" w:rsidRPr="004E3471">
        <w:rPr>
          <w:rFonts w:eastAsia="Times New Roman" w:cstheme="minorHAnsi"/>
          <w:color w:val="000000"/>
          <w:sz w:val="24"/>
          <w:szCs w:val="24"/>
        </w:rPr>
        <w:t>254994</w:t>
      </w:r>
      <w:r w:rsidRPr="004E3471">
        <w:rPr>
          <w:rFonts w:eastAsia="Times New Roman" w:cstheme="minorHAnsi"/>
          <w:color w:val="000000"/>
          <w:sz w:val="24"/>
          <w:szCs w:val="24"/>
        </w:rPr>
        <w:t xml:space="preserve"> per $100</w:t>
      </w:r>
    </w:p>
    <w:p w14:paraId="09FD238B" w14:textId="77777777" w:rsidR="00865F5E" w:rsidRPr="004E3471" w:rsidRDefault="00865F5E" w:rsidP="000728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840"/>
        <w:jc w:val="left"/>
        <w:rPr>
          <w:rFonts w:eastAsia="Times New Roman" w:cstheme="minorHAnsi"/>
          <w:color w:val="000000"/>
          <w:sz w:val="24"/>
          <w:szCs w:val="24"/>
        </w:rPr>
      </w:pPr>
    </w:p>
    <w:p w14:paraId="4F493F7F" w14:textId="5FEAFE06" w:rsidR="0007287B" w:rsidRPr="004E3471" w:rsidRDefault="0007287B" w:rsidP="00021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tLeast"/>
        <w:rPr>
          <w:rFonts w:eastAsia="Times New Roman" w:cstheme="minorHAnsi"/>
          <w:color w:val="000000"/>
          <w:sz w:val="24"/>
          <w:szCs w:val="24"/>
        </w:rPr>
      </w:pPr>
      <w:r w:rsidRPr="004E3471">
        <w:rPr>
          <w:rFonts w:eastAsia="Times New Roman" w:cstheme="minorHAnsi"/>
          <w:color w:val="000000"/>
          <w:sz w:val="24"/>
          <w:szCs w:val="24"/>
        </w:rPr>
        <w:t>The no-new-revenue tax rate is the tax rate for the 202</w:t>
      </w:r>
      <w:r w:rsidR="0061587A" w:rsidRPr="004E3471">
        <w:rPr>
          <w:rFonts w:eastAsia="Times New Roman" w:cstheme="minorHAnsi"/>
          <w:color w:val="000000"/>
          <w:sz w:val="24"/>
          <w:szCs w:val="24"/>
        </w:rPr>
        <w:t>6</w:t>
      </w:r>
      <w:r w:rsidRPr="004E3471">
        <w:rPr>
          <w:rFonts w:eastAsia="Times New Roman" w:cstheme="minorHAnsi"/>
          <w:color w:val="000000"/>
          <w:sz w:val="24"/>
          <w:szCs w:val="24"/>
        </w:rPr>
        <w:t xml:space="preserve"> tax year that will raise the same amount of property tax revenue for </w:t>
      </w:r>
      <w:r w:rsidR="00865F5E" w:rsidRPr="004E3471">
        <w:rPr>
          <w:rFonts w:eastAsia="Times New Roman" w:cstheme="minorHAnsi"/>
          <w:color w:val="000000"/>
          <w:sz w:val="24"/>
          <w:szCs w:val="24"/>
        </w:rPr>
        <w:t>t</w:t>
      </w:r>
      <w:r w:rsidRPr="004E3471">
        <w:rPr>
          <w:rFonts w:eastAsia="Times New Roman" w:cstheme="minorHAnsi"/>
          <w:color w:val="000000"/>
          <w:sz w:val="24"/>
          <w:szCs w:val="24"/>
        </w:rPr>
        <w:t>he El Paso County Hospital District from the same properties in both the 202</w:t>
      </w:r>
      <w:r w:rsidR="0061587A" w:rsidRPr="004E3471">
        <w:rPr>
          <w:rFonts w:eastAsia="Times New Roman" w:cstheme="minorHAnsi"/>
          <w:color w:val="000000"/>
          <w:sz w:val="24"/>
          <w:szCs w:val="24"/>
        </w:rPr>
        <w:t>5</w:t>
      </w:r>
      <w:r w:rsidRPr="004E3471">
        <w:rPr>
          <w:rFonts w:eastAsia="Times New Roman" w:cstheme="minorHAnsi"/>
          <w:color w:val="000000"/>
          <w:sz w:val="24"/>
          <w:szCs w:val="24"/>
        </w:rPr>
        <w:t xml:space="preserve"> tax year and the 202</w:t>
      </w:r>
      <w:r w:rsidR="0061587A" w:rsidRPr="004E3471">
        <w:rPr>
          <w:rFonts w:eastAsia="Times New Roman" w:cstheme="minorHAnsi"/>
          <w:color w:val="000000"/>
          <w:sz w:val="24"/>
          <w:szCs w:val="24"/>
        </w:rPr>
        <w:t>6</w:t>
      </w:r>
      <w:r w:rsidRPr="004E3471">
        <w:rPr>
          <w:rFonts w:eastAsia="Times New Roman" w:cstheme="minorHAnsi"/>
          <w:color w:val="000000"/>
          <w:sz w:val="24"/>
          <w:szCs w:val="24"/>
        </w:rPr>
        <w:t xml:space="preserve"> tax year.</w:t>
      </w:r>
    </w:p>
    <w:p w14:paraId="4815C739" w14:textId="77777777" w:rsidR="0007287B" w:rsidRPr="004E3471" w:rsidRDefault="0007287B" w:rsidP="00021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tLeast"/>
        <w:rPr>
          <w:rFonts w:eastAsia="Times New Roman" w:cstheme="minorHAnsi"/>
          <w:color w:val="000000"/>
          <w:sz w:val="24"/>
          <w:szCs w:val="24"/>
        </w:rPr>
      </w:pPr>
      <w:r w:rsidRPr="004E3471">
        <w:rPr>
          <w:rFonts w:eastAsia="Times New Roman" w:cstheme="minorHAnsi"/>
          <w:color w:val="000000"/>
          <w:sz w:val="24"/>
          <w:szCs w:val="24"/>
        </w:rPr>
        <w:t>The voter-approval tax rate is the highest tax rate that</w:t>
      </w:r>
      <w:r w:rsidR="00865F5E" w:rsidRPr="004E3471">
        <w:rPr>
          <w:rFonts w:eastAsia="Times New Roman" w:cstheme="minorHAnsi"/>
          <w:color w:val="000000"/>
          <w:sz w:val="24"/>
          <w:szCs w:val="24"/>
        </w:rPr>
        <w:t xml:space="preserve"> t</w:t>
      </w:r>
      <w:r w:rsidRPr="004E3471">
        <w:rPr>
          <w:rFonts w:eastAsia="Times New Roman" w:cstheme="minorHAnsi"/>
          <w:color w:val="000000"/>
          <w:sz w:val="24"/>
          <w:szCs w:val="24"/>
        </w:rPr>
        <w:t xml:space="preserve">he </w:t>
      </w:r>
      <w:r w:rsidR="00865F5E" w:rsidRPr="004E3471">
        <w:rPr>
          <w:rFonts w:eastAsia="Times New Roman" w:cstheme="minorHAnsi"/>
          <w:color w:val="000000"/>
          <w:sz w:val="24"/>
          <w:szCs w:val="24"/>
        </w:rPr>
        <w:t xml:space="preserve">Commissioners Court of the </w:t>
      </w:r>
      <w:r w:rsidRPr="004E3471">
        <w:rPr>
          <w:rFonts w:eastAsia="Times New Roman" w:cstheme="minorHAnsi"/>
          <w:color w:val="000000"/>
          <w:sz w:val="24"/>
          <w:szCs w:val="24"/>
        </w:rPr>
        <w:t>County of El Paso, on behalf of the El Paso County Hospital District, may adopt without holding an election to seek voter approval of the rate.</w:t>
      </w:r>
    </w:p>
    <w:p w14:paraId="0688B89E" w14:textId="4823A488" w:rsidR="0007287B" w:rsidRPr="004E3471" w:rsidRDefault="0007287B" w:rsidP="00021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tLeast"/>
        <w:rPr>
          <w:rFonts w:eastAsia="Times New Roman" w:cstheme="minorHAnsi"/>
          <w:color w:val="000000"/>
          <w:sz w:val="24"/>
          <w:szCs w:val="24"/>
        </w:rPr>
      </w:pPr>
      <w:r w:rsidRPr="004E3471">
        <w:rPr>
          <w:rFonts w:eastAsia="Times New Roman" w:cstheme="minorHAnsi"/>
          <w:color w:val="000000"/>
          <w:sz w:val="24"/>
          <w:szCs w:val="24"/>
        </w:rPr>
        <w:t>The proposed tax rate is not greater than the no-</w:t>
      </w:r>
      <w:proofErr w:type="gramStart"/>
      <w:r w:rsidRPr="004E3471">
        <w:rPr>
          <w:rFonts w:eastAsia="Times New Roman" w:cstheme="minorHAnsi"/>
          <w:color w:val="000000"/>
          <w:sz w:val="24"/>
          <w:szCs w:val="24"/>
        </w:rPr>
        <w:t>new-revenue</w:t>
      </w:r>
      <w:proofErr w:type="gramEnd"/>
      <w:r w:rsidRPr="004E3471">
        <w:rPr>
          <w:rFonts w:eastAsia="Times New Roman" w:cstheme="minorHAnsi"/>
          <w:color w:val="000000"/>
          <w:sz w:val="24"/>
          <w:szCs w:val="24"/>
        </w:rPr>
        <w:t xml:space="preserve"> tax rate.  This means that the </w:t>
      </w:r>
      <w:r w:rsidR="00865F5E" w:rsidRPr="004E3471">
        <w:rPr>
          <w:rFonts w:eastAsia="Times New Roman" w:cstheme="minorHAnsi"/>
          <w:color w:val="000000"/>
          <w:sz w:val="24"/>
          <w:szCs w:val="24"/>
        </w:rPr>
        <w:t xml:space="preserve">Commissioners Court of the County of El Paso, on behalf of the </w:t>
      </w:r>
      <w:r w:rsidRPr="004E3471">
        <w:rPr>
          <w:rFonts w:eastAsia="Times New Roman" w:cstheme="minorHAnsi"/>
          <w:color w:val="000000"/>
          <w:sz w:val="24"/>
          <w:szCs w:val="24"/>
        </w:rPr>
        <w:t>El Paso County Hospital District</w:t>
      </w:r>
      <w:r w:rsidR="00865F5E" w:rsidRPr="004E3471">
        <w:rPr>
          <w:rFonts w:eastAsia="Times New Roman" w:cstheme="minorHAnsi"/>
          <w:color w:val="000000"/>
          <w:sz w:val="24"/>
          <w:szCs w:val="24"/>
        </w:rPr>
        <w:t>,</w:t>
      </w:r>
      <w:r w:rsidRPr="004E3471">
        <w:rPr>
          <w:rFonts w:eastAsia="Times New Roman" w:cstheme="minorHAnsi"/>
          <w:color w:val="000000"/>
          <w:sz w:val="24"/>
          <w:szCs w:val="24"/>
        </w:rPr>
        <w:t xml:space="preserve"> is not proposing to increase property taxes for the 202</w:t>
      </w:r>
      <w:r w:rsidR="0061587A" w:rsidRPr="004E3471">
        <w:rPr>
          <w:rFonts w:eastAsia="Times New Roman" w:cstheme="minorHAnsi"/>
          <w:color w:val="000000"/>
          <w:sz w:val="24"/>
          <w:szCs w:val="24"/>
        </w:rPr>
        <w:t>6</w:t>
      </w:r>
      <w:r w:rsidRPr="004E3471">
        <w:rPr>
          <w:rFonts w:eastAsia="Times New Roman" w:cstheme="minorHAnsi"/>
          <w:color w:val="000000"/>
          <w:sz w:val="24"/>
          <w:szCs w:val="24"/>
        </w:rPr>
        <w:t xml:space="preserve"> tax year.</w:t>
      </w:r>
    </w:p>
    <w:p w14:paraId="461F2FE2" w14:textId="34E97D92" w:rsidR="0007287B" w:rsidRPr="004E3471" w:rsidRDefault="0007287B" w:rsidP="00021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tLeast"/>
        <w:rPr>
          <w:rFonts w:eastAsia="Times New Roman" w:cstheme="minorHAnsi"/>
          <w:color w:val="000000"/>
          <w:sz w:val="24"/>
          <w:szCs w:val="24"/>
        </w:rPr>
      </w:pPr>
      <w:r w:rsidRPr="004E3471">
        <w:rPr>
          <w:rFonts w:eastAsia="Times New Roman" w:cstheme="minorHAnsi"/>
          <w:color w:val="000000"/>
          <w:sz w:val="24"/>
          <w:szCs w:val="24"/>
        </w:rPr>
        <w:t>A public meeting to vote on the proposed tax rate will be held on</w:t>
      </w:r>
      <w:r w:rsidR="00865F5E" w:rsidRPr="004E3471">
        <w:rPr>
          <w:rFonts w:eastAsia="Times New Roman" w:cstheme="minorHAnsi"/>
          <w:color w:val="000000"/>
          <w:sz w:val="24"/>
          <w:szCs w:val="24"/>
        </w:rPr>
        <w:t xml:space="preserve"> Monday,</w:t>
      </w:r>
      <w:r w:rsidRPr="004E3471">
        <w:rPr>
          <w:rFonts w:eastAsia="Times New Roman" w:cstheme="minorHAnsi"/>
          <w:color w:val="000000"/>
          <w:sz w:val="24"/>
          <w:szCs w:val="24"/>
        </w:rPr>
        <w:t xml:space="preserve"> August </w:t>
      </w:r>
      <w:r w:rsidR="0061587A" w:rsidRPr="004E3471">
        <w:rPr>
          <w:rFonts w:eastAsia="Times New Roman" w:cstheme="minorHAnsi"/>
          <w:color w:val="000000"/>
          <w:sz w:val="24"/>
          <w:szCs w:val="24"/>
        </w:rPr>
        <w:t>24</w:t>
      </w:r>
      <w:r w:rsidRPr="004E3471">
        <w:rPr>
          <w:rFonts w:eastAsia="Times New Roman" w:cstheme="minorHAnsi"/>
          <w:color w:val="000000"/>
          <w:sz w:val="24"/>
          <w:szCs w:val="24"/>
        </w:rPr>
        <w:t xml:space="preserve">, </w:t>
      </w:r>
      <w:proofErr w:type="gramStart"/>
      <w:r w:rsidRPr="004E3471">
        <w:rPr>
          <w:rFonts w:eastAsia="Times New Roman" w:cstheme="minorHAnsi"/>
          <w:color w:val="000000"/>
          <w:sz w:val="24"/>
          <w:szCs w:val="24"/>
        </w:rPr>
        <w:t>202</w:t>
      </w:r>
      <w:r w:rsidR="0061587A" w:rsidRPr="004E3471">
        <w:rPr>
          <w:rFonts w:eastAsia="Times New Roman" w:cstheme="minorHAnsi"/>
          <w:color w:val="000000"/>
          <w:sz w:val="24"/>
          <w:szCs w:val="24"/>
        </w:rPr>
        <w:t>6</w:t>
      </w:r>
      <w:proofErr w:type="gramEnd"/>
      <w:r w:rsidRPr="004E3471">
        <w:rPr>
          <w:rFonts w:eastAsia="Times New Roman" w:cstheme="minorHAnsi"/>
          <w:color w:val="000000"/>
          <w:sz w:val="24"/>
          <w:szCs w:val="24"/>
        </w:rPr>
        <w:t xml:space="preserve"> at 9:30 a.m. at the El Paso County Courthouse, </w:t>
      </w:r>
      <w:r w:rsidR="00642812" w:rsidRPr="004E3471">
        <w:rPr>
          <w:rFonts w:eastAsia="Times New Roman" w:cstheme="minorHAnsi"/>
          <w:color w:val="000000"/>
          <w:sz w:val="24"/>
          <w:szCs w:val="24"/>
        </w:rPr>
        <w:t xml:space="preserve">500 East San Antonio Avenue, </w:t>
      </w:r>
      <w:r w:rsidR="0061587A" w:rsidRPr="004E3471">
        <w:rPr>
          <w:rFonts w:eastAsia="Times New Roman" w:cstheme="minorHAnsi"/>
          <w:color w:val="000000"/>
          <w:sz w:val="24"/>
          <w:szCs w:val="24"/>
        </w:rPr>
        <w:t>T</w:t>
      </w:r>
      <w:r w:rsidRPr="004E3471">
        <w:rPr>
          <w:rFonts w:eastAsia="Times New Roman" w:cstheme="minorHAnsi"/>
          <w:color w:val="000000"/>
          <w:sz w:val="24"/>
          <w:szCs w:val="24"/>
        </w:rPr>
        <w:t xml:space="preserve">hird </w:t>
      </w:r>
      <w:r w:rsidR="0061587A" w:rsidRPr="004E3471">
        <w:rPr>
          <w:rFonts w:eastAsia="Times New Roman" w:cstheme="minorHAnsi"/>
          <w:color w:val="000000"/>
          <w:sz w:val="24"/>
          <w:szCs w:val="24"/>
        </w:rPr>
        <w:t>F</w:t>
      </w:r>
      <w:r w:rsidRPr="004E3471">
        <w:rPr>
          <w:rFonts w:eastAsia="Times New Roman" w:cstheme="minorHAnsi"/>
          <w:color w:val="000000"/>
          <w:sz w:val="24"/>
          <w:szCs w:val="24"/>
        </w:rPr>
        <w:t>loor, Commissioners Court Chambers.</w:t>
      </w:r>
    </w:p>
    <w:p w14:paraId="357CCA91" w14:textId="77777777" w:rsidR="0007287B" w:rsidRPr="004E3471" w:rsidRDefault="0007287B" w:rsidP="00021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tLeast"/>
        <w:rPr>
          <w:rFonts w:eastAsia="Times New Roman" w:cstheme="minorHAnsi"/>
          <w:color w:val="000000"/>
          <w:sz w:val="24"/>
          <w:szCs w:val="24"/>
        </w:rPr>
      </w:pPr>
      <w:r w:rsidRPr="004E3471">
        <w:rPr>
          <w:rFonts w:eastAsia="Times New Roman" w:cstheme="minorHAnsi"/>
          <w:color w:val="000000"/>
          <w:sz w:val="24"/>
          <w:szCs w:val="24"/>
        </w:rPr>
        <w:t xml:space="preserve">The proposed tax rate is also not greater than the voter-approval tax rate.  As a result, </w:t>
      </w:r>
      <w:r w:rsidR="00865F5E" w:rsidRPr="004E3471">
        <w:rPr>
          <w:rFonts w:eastAsia="Times New Roman" w:cstheme="minorHAnsi"/>
          <w:color w:val="000000"/>
          <w:sz w:val="24"/>
          <w:szCs w:val="24"/>
        </w:rPr>
        <w:t>t</w:t>
      </w:r>
      <w:r w:rsidRPr="004E3471">
        <w:rPr>
          <w:rFonts w:eastAsia="Times New Roman" w:cstheme="minorHAnsi"/>
          <w:color w:val="000000"/>
          <w:sz w:val="24"/>
          <w:szCs w:val="24"/>
        </w:rPr>
        <w:t xml:space="preserve">he El Paso County Hospital District is not required to hold an election to seek voter approval of the rate.  However, you may express your support for or opposition to the proposed tax rate by contacting the members of the El Paso County Commissioners </w:t>
      </w:r>
      <w:r w:rsidR="00865F5E" w:rsidRPr="004E3471">
        <w:rPr>
          <w:rFonts w:eastAsia="Times New Roman" w:cstheme="minorHAnsi"/>
          <w:color w:val="000000"/>
          <w:sz w:val="24"/>
          <w:szCs w:val="24"/>
        </w:rPr>
        <w:t>Court, on behalf of t</w:t>
      </w:r>
      <w:r w:rsidRPr="004E3471">
        <w:rPr>
          <w:rFonts w:eastAsia="Times New Roman" w:cstheme="minorHAnsi"/>
          <w:color w:val="000000"/>
          <w:sz w:val="24"/>
          <w:szCs w:val="24"/>
        </w:rPr>
        <w:t>he El Paso County Hospital District</w:t>
      </w:r>
      <w:r w:rsidR="00865F5E" w:rsidRPr="004E3471">
        <w:rPr>
          <w:rFonts w:eastAsia="Times New Roman" w:cstheme="minorHAnsi"/>
          <w:color w:val="000000"/>
          <w:sz w:val="24"/>
          <w:szCs w:val="24"/>
        </w:rPr>
        <w:t>,</w:t>
      </w:r>
      <w:r w:rsidRPr="004E3471">
        <w:rPr>
          <w:rFonts w:eastAsia="Times New Roman" w:cstheme="minorHAnsi"/>
          <w:color w:val="000000"/>
          <w:sz w:val="24"/>
          <w:szCs w:val="24"/>
        </w:rPr>
        <w:t xml:space="preserve"> at their offices or by attending the public meeting mentioned above.</w:t>
      </w:r>
    </w:p>
    <w:p w14:paraId="0F73F1DF" w14:textId="0628C598" w:rsidR="0007287B" w:rsidRPr="004E3471" w:rsidRDefault="0007287B" w:rsidP="00021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jc w:val="left"/>
        <w:rPr>
          <w:rFonts w:eastAsia="Times New Roman" w:cstheme="minorHAnsi"/>
          <w:color w:val="000000"/>
          <w:sz w:val="24"/>
          <w:szCs w:val="24"/>
        </w:rPr>
      </w:pPr>
      <w:r w:rsidRPr="004E3471">
        <w:rPr>
          <w:rFonts w:eastAsia="Times New Roman" w:cstheme="minorHAnsi"/>
          <w:color w:val="000000"/>
          <w:sz w:val="24"/>
          <w:szCs w:val="24"/>
        </w:rPr>
        <w:t>Your taxes owed under any of the above rates can be calculated as follows:</w:t>
      </w:r>
    </w:p>
    <w:p w14:paraId="604EE94B" w14:textId="78C857F6" w:rsidR="00E552AB" w:rsidRDefault="0007287B" w:rsidP="00021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360" w:lineRule="atLeast"/>
        <w:ind w:firstLine="840"/>
        <w:rPr>
          <w:rFonts w:eastAsia="Times New Roman" w:cstheme="minorHAnsi"/>
          <w:color w:val="000000"/>
          <w:sz w:val="24"/>
          <w:szCs w:val="24"/>
        </w:rPr>
      </w:pPr>
      <w:r w:rsidRPr="004E3471">
        <w:rPr>
          <w:rFonts w:eastAsia="Times New Roman" w:cstheme="minorHAnsi"/>
          <w:color w:val="000000"/>
          <w:sz w:val="24"/>
          <w:szCs w:val="24"/>
        </w:rPr>
        <w:t>Property tax amount = tax rate x taxable value of your property / 100</w:t>
      </w:r>
    </w:p>
    <w:p w14:paraId="65FA247F" w14:textId="739437E9" w:rsidR="0061587A" w:rsidRPr="004E3471" w:rsidRDefault="00E552AB" w:rsidP="00057644">
      <w:pPr>
        <w:spacing w:after="160" w:line="259" w:lineRule="auto"/>
        <w:rPr>
          <w:sz w:val="24"/>
          <w:szCs w:val="24"/>
        </w:rPr>
      </w:pPr>
      <w:r w:rsidRPr="004E3471">
        <w:rPr>
          <w:b/>
          <w:sz w:val="24"/>
          <w:szCs w:val="24"/>
        </w:rPr>
        <w:t>FOR the proposal</w:t>
      </w:r>
      <w:proofErr w:type="gramStart"/>
      <w:r w:rsidRPr="004E3471">
        <w:rPr>
          <w:b/>
          <w:sz w:val="24"/>
          <w:szCs w:val="24"/>
        </w:rPr>
        <w:t>:</w:t>
      </w:r>
      <w:r w:rsidR="0061587A" w:rsidRPr="004E3471">
        <w:rPr>
          <w:b/>
          <w:sz w:val="24"/>
          <w:szCs w:val="24"/>
        </w:rPr>
        <w:tab/>
      </w:r>
      <w:r w:rsidR="0061587A" w:rsidRPr="004E3471">
        <w:rPr>
          <w:b/>
          <w:sz w:val="24"/>
          <w:szCs w:val="24"/>
        </w:rPr>
        <w:tab/>
      </w:r>
      <w:r w:rsidR="0061587A" w:rsidRPr="004E3471">
        <w:rPr>
          <w:sz w:val="24"/>
          <w:szCs w:val="24"/>
        </w:rPr>
        <w:t>County</w:t>
      </w:r>
      <w:proofErr w:type="gramEnd"/>
      <w:r w:rsidR="0061587A" w:rsidRPr="004E3471">
        <w:rPr>
          <w:sz w:val="24"/>
          <w:szCs w:val="24"/>
        </w:rPr>
        <w:t xml:space="preserve"> Judge Ricardo A. Samaniego</w:t>
      </w:r>
      <w:r w:rsidRPr="004E3471">
        <w:rPr>
          <w:b/>
          <w:sz w:val="24"/>
          <w:szCs w:val="24"/>
        </w:rPr>
        <w:tab/>
      </w:r>
      <w:r w:rsidRPr="004E3471">
        <w:rPr>
          <w:sz w:val="24"/>
          <w:szCs w:val="24"/>
        </w:rPr>
        <w:tab/>
      </w:r>
    </w:p>
    <w:p w14:paraId="4E58BFAE" w14:textId="375C2B69" w:rsidR="00E552AB" w:rsidRPr="004E3471" w:rsidRDefault="00E552AB" w:rsidP="0061587A">
      <w:pPr>
        <w:spacing w:after="160" w:line="259" w:lineRule="auto"/>
        <w:ind w:left="2160" w:firstLine="720"/>
        <w:rPr>
          <w:sz w:val="24"/>
          <w:szCs w:val="24"/>
        </w:rPr>
      </w:pPr>
      <w:r w:rsidRPr="004E3471">
        <w:rPr>
          <w:sz w:val="24"/>
          <w:szCs w:val="24"/>
        </w:rPr>
        <w:t xml:space="preserve">Commissioner Pct. 1, </w:t>
      </w:r>
      <w:r w:rsidR="0061587A" w:rsidRPr="004E3471">
        <w:rPr>
          <w:sz w:val="24"/>
          <w:szCs w:val="24"/>
        </w:rPr>
        <w:t>Jackie Butler</w:t>
      </w:r>
    </w:p>
    <w:p w14:paraId="3DBE6375" w14:textId="77777777" w:rsidR="00E552AB" w:rsidRPr="004E3471" w:rsidRDefault="00E552AB" w:rsidP="00057644">
      <w:pPr>
        <w:spacing w:after="160" w:line="259" w:lineRule="auto"/>
        <w:ind w:left="2160" w:firstLine="720"/>
        <w:rPr>
          <w:sz w:val="24"/>
          <w:szCs w:val="24"/>
        </w:rPr>
      </w:pPr>
      <w:r w:rsidRPr="004E3471">
        <w:rPr>
          <w:sz w:val="24"/>
          <w:szCs w:val="24"/>
        </w:rPr>
        <w:t>Commissioner Pct. 2, David Stout</w:t>
      </w:r>
    </w:p>
    <w:p w14:paraId="4BFA52E6" w14:textId="77777777" w:rsidR="00E552AB" w:rsidRPr="004E3471" w:rsidRDefault="00E552AB" w:rsidP="00057644">
      <w:pPr>
        <w:spacing w:after="160" w:line="259" w:lineRule="auto"/>
        <w:ind w:left="2160" w:firstLine="720"/>
        <w:rPr>
          <w:sz w:val="24"/>
          <w:szCs w:val="24"/>
        </w:rPr>
      </w:pPr>
      <w:r w:rsidRPr="004E3471">
        <w:rPr>
          <w:sz w:val="24"/>
          <w:szCs w:val="24"/>
        </w:rPr>
        <w:lastRenderedPageBreak/>
        <w:t xml:space="preserve">Commissioner Pct. 3, Iliana Holguin </w:t>
      </w:r>
    </w:p>
    <w:p w14:paraId="5D4B21C3" w14:textId="77777777" w:rsidR="00E552AB" w:rsidRPr="004E3471" w:rsidRDefault="00E552AB" w:rsidP="00057644">
      <w:pPr>
        <w:spacing w:after="160" w:line="259" w:lineRule="auto"/>
        <w:ind w:left="2160" w:firstLine="720"/>
        <w:rPr>
          <w:sz w:val="24"/>
          <w:szCs w:val="24"/>
        </w:rPr>
      </w:pPr>
      <w:r w:rsidRPr="004E3471">
        <w:rPr>
          <w:sz w:val="24"/>
          <w:szCs w:val="24"/>
        </w:rPr>
        <w:t>Commissioner Pct. 4, Sergio Coronado</w:t>
      </w:r>
    </w:p>
    <w:p w14:paraId="265B185F" w14:textId="77777777" w:rsidR="00E552AB" w:rsidRPr="004E3471" w:rsidRDefault="00E552AB" w:rsidP="00057644">
      <w:pPr>
        <w:spacing w:after="160" w:line="259" w:lineRule="auto"/>
        <w:rPr>
          <w:sz w:val="24"/>
          <w:szCs w:val="24"/>
        </w:rPr>
      </w:pPr>
      <w:r w:rsidRPr="004E3471">
        <w:rPr>
          <w:b/>
          <w:sz w:val="24"/>
          <w:szCs w:val="24"/>
        </w:rPr>
        <w:t>AGAINST the proposal:</w:t>
      </w:r>
      <w:r w:rsidRPr="004E3471">
        <w:rPr>
          <w:sz w:val="24"/>
          <w:szCs w:val="24"/>
        </w:rPr>
        <w:tab/>
        <w:t>None</w:t>
      </w:r>
    </w:p>
    <w:p w14:paraId="0FC2C8E2" w14:textId="349E18E3" w:rsidR="00E552AB" w:rsidRPr="004E3471" w:rsidRDefault="00E552AB" w:rsidP="00057644">
      <w:pPr>
        <w:spacing w:after="160" w:line="259" w:lineRule="auto"/>
        <w:rPr>
          <w:sz w:val="24"/>
          <w:szCs w:val="24"/>
        </w:rPr>
      </w:pPr>
      <w:r w:rsidRPr="004E3471">
        <w:rPr>
          <w:b/>
          <w:sz w:val="24"/>
          <w:szCs w:val="24"/>
        </w:rPr>
        <w:t>ABSENT:</w:t>
      </w:r>
      <w:r w:rsidRPr="004E3471">
        <w:rPr>
          <w:sz w:val="24"/>
          <w:szCs w:val="24"/>
        </w:rPr>
        <w:tab/>
      </w:r>
      <w:r w:rsidRPr="004E3471">
        <w:rPr>
          <w:sz w:val="24"/>
          <w:szCs w:val="24"/>
        </w:rPr>
        <w:tab/>
      </w:r>
      <w:r w:rsidRPr="004E3471">
        <w:rPr>
          <w:sz w:val="24"/>
          <w:szCs w:val="24"/>
        </w:rPr>
        <w:tab/>
      </w:r>
      <w:r w:rsidR="0061587A" w:rsidRPr="004E3471">
        <w:rPr>
          <w:sz w:val="24"/>
          <w:szCs w:val="24"/>
        </w:rPr>
        <w:t>None</w:t>
      </w:r>
    </w:p>
    <w:p w14:paraId="3EA14DCF" w14:textId="77777777" w:rsidR="00E552AB" w:rsidRPr="004E3471" w:rsidRDefault="00E552AB" w:rsidP="00057644">
      <w:pPr>
        <w:spacing w:after="160" w:line="259" w:lineRule="auto"/>
        <w:rPr>
          <w:sz w:val="24"/>
          <w:szCs w:val="24"/>
        </w:rPr>
      </w:pPr>
      <w:r w:rsidRPr="004E3471">
        <w:rPr>
          <w:b/>
          <w:sz w:val="24"/>
          <w:szCs w:val="24"/>
        </w:rPr>
        <w:t>PRESENT and not voting:</w:t>
      </w:r>
      <w:r w:rsidRPr="004E3471">
        <w:rPr>
          <w:sz w:val="24"/>
          <w:szCs w:val="24"/>
        </w:rPr>
        <w:tab/>
        <w:t>None</w:t>
      </w:r>
    </w:p>
    <w:p w14:paraId="319CB48F" w14:textId="77777777" w:rsidR="0007287B" w:rsidRPr="004E3471" w:rsidRDefault="0007287B" w:rsidP="00021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tLeast"/>
        <w:rPr>
          <w:rFonts w:eastAsia="Times New Roman" w:cstheme="minorHAnsi"/>
          <w:color w:val="000000"/>
          <w:sz w:val="24"/>
          <w:szCs w:val="24"/>
        </w:rPr>
      </w:pPr>
      <w:r w:rsidRPr="004E3471">
        <w:rPr>
          <w:rFonts w:eastAsia="Times New Roman" w:cstheme="minorHAnsi"/>
          <w:color w:val="000000"/>
          <w:sz w:val="24"/>
          <w:szCs w:val="24"/>
        </w:rPr>
        <w:t>Visit Texas.gov/</w:t>
      </w:r>
      <w:proofErr w:type="spellStart"/>
      <w:r w:rsidRPr="004E3471">
        <w:rPr>
          <w:rFonts w:eastAsia="Times New Roman" w:cstheme="minorHAnsi"/>
          <w:color w:val="000000"/>
          <w:sz w:val="24"/>
          <w:szCs w:val="24"/>
        </w:rPr>
        <w:t>PropertyTaxes</w:t>
      </w:r>
      <w:proofErr w:type="spellEnd"/>
      <w:r w:rsidRPr="004E3471">
        <w:rPr>
          <w:rFonts w:eastAsia="Times New Roman" w:cstheme="minorHAnsi"/>
          <w:color w:val="000000"/>
          <w:sz w:val="24"/>
          <w:szCs w:val="24"/>
        </w:rPr>
        <w:t xml:space="preserve"> to find a link to your local property tax database on which you can easily access information regarding your property taxes, including information about proposed tax rates and scheduled public hearings of each entity that taxes your property.</w:t>
      </w:r>
    </w:p>
    <w:p w14:paraId="63C7923C" w14:textId="77777777" w:rsidR="0007287B" w:rsidRPr="004E3471" w:rsidRDefault="0007287B" w:rsidP="00021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360" w:lineRule="atLeast"/>
        <w:rPr>
          <w:rFonts w:eastAsia="Times New Roman" w:cstheme="minorHAnsi"/>
          <w:color w:val="000000"/>
          <w:sz w:val="24"/>
          <w:szCs w:val="24"/>
        </w:rPr>
      </w:pPr>
      <w:r w:rsidRPr="004E3471">
        <w:rPr>
          <w:rFonts w:eastAsia="Times New Roman" w:cstheme="minorHAnsi"/>
          <w:color w:val="000000"/>
          <w:sz w:val="24"/>
          <w:szCs w:val="24"/>
        </w:rPr>
        <w:t xml:space="preserve">The 86th Texas Legislature modified the </w:t>
      </w:r>
      <w:proofErr w:type="gramStart"/>
      <w:r w:rsidRPr="004E3471">
        <w:rPr>
          <w:rFonts w:eastAsia="Times New Roman" w:cstheme="minorHAnsi"/>
          <w:color w:val="000000"/>
          <w:sz w:val="24"/>
          <w:szCs w:val="24"/>
        </w:rPr>
        <w:t>manner in which</w:t>
      </w:r>
      <w:proofErr w:type="gramEnd"/>
      <w:r w:rsidRPr="004E3471">
        <w:rPr>
          <w:rFonts w:eastAsia="Times New Roman" w:cstheme="minorHAnsi"/>
          <w:color w:val="000000"/>
          <w:sz w:val="24"/>
          <w:szCs w:val="24"/>
        </w:rPr>
        <w:t xml:space="preserve"> the voter-approval tax rate is calculated to limit the rate of growth of property taxes in the state.</w:t>
      </w:r>
    </w:p>
    <w:p w14:paraId="515983C2" w14:textId="77777777" w:rsidR="00865F5E" w:rsidRPr="004E3471" w:rsidRDefault="00865F5E" w:rsidP="000211A7">
      <w:pPr>
        <w:spacing w:before="100" w:beforeAutospacing="1" w:after="100" w:afterAutospacing="1" w:line="360" w:lineRule="atLeast"/>
        <w:rPr>
          <w:rFonts w:cstheme="minorHAnsi"/>
          <w:sz w:val="24"/>
          <w:szCs w:val="24"/>
        </w:rPr>
      </w:pPr>
      <w:r w:rsidRPr="004E3471">
        <w:rPr>
          <w:rFonts w:cstheme="minorHAnsi"/>
          <w:sz w:val="24"/>
          <w:szCs w:val="24"/>
        </w:rPr>
        <w:t xml:space="preserve">The following table compares the taxes imposed on the average residence homestead by the El Paso County Hospital District last year to the taxes proposed to the be imposed on the average residence homestead by El Paso </w:t>
      </w:r>
      <w:proofErr w:type="gramStart"/>
      <w:r w:rsidRPr="004E3471">
        <w:rPr>
          <w:rFonts w:cstheme="minorHAnsi"/>
          <w:sz w:val="24"/>
          <w:szCs w:val="24"/>
        </w:rPr>
        <w:t>County Hospital</w:t>
      </w:r>
      <w:proofErr w:type="gramEnd"/>
      <w:r w:rsidRPr="004E3471">
        <w:rPr>
          <w:rFonts w:cstheme="minorHAnsi"/>
          <w:sz w:val="24"/>
          <w:szCs w:val="24"/>
        </w:rPr>
        <w:t xml:space="preserve"> District this year.</w:t>
      </w:r>
    </w:p>
    <w:tbl>
      <w:tblPr>
        <w:tblStyle w:val="TableGrid"/>
        <w:tblW w:w="0" w:type="auto"/>
        <w:tblLook w:val="04A0" w:firstRow="1" w:lastRow="0" w:firstColumn="1" w:lastColumn="0" w:noHBand="0" w:noVBand="1"/>
      </w:tblPr>
      <w:tblGrid>
        <w:gridCol w:w="2337"/>
        <w:gridCol w:w="1708"/>
        <w:gridCol w:w="1710"/>
        <w:gridCol w:w="3595"/>
      </w:tblGrid>
      <w:tr w:rsidR="00865F5E" w:rsidRPr="004E3471" w14:paraId="69AA85A0" w14:textId="77777777" w:rsidTr="00621B05">
        <w:tc>
          <w:tcPr>
            <w:tcW w:w="2337" w:type="dxa"/>
          </w:tcPr>
          <w:p w14:paraId="6676F3C8" w14:textId="77777777" w:rsidR="00865F5E" w:rsidRPr="004E3471" w:rsidRDefault="00865F5E" w:rsidP="00052BB7">
            <w:pPr>
              <w:rPr>
                <w:rFonts w:cstheme="minorHAnsi"/>
                <w:b/>
                <w:sz w:val="24"/>
                <w:szCs w:val="24"/>
              </w:rPr>
            </w:pPr>
          </w:p>
        </w:tc>
        <w:tc>
          <w:tcPr>
            <w:tcW w:w="1708" w:type="dxa"/>
          </w:tcPr>
          <w:p w14:paraId="7C733810" w14:textId="64E8AF15" w:rsidR="00865F5E" w:rsidRPr="004E3471" w:rsidRDefault="00865F5E" w:rsidP="00865F5E">
            <w:pPr>
              <w:jc w:val="center"/>
              <w:rPr>
                <w:rFonts w:cstheme="minorHAnsi"/>
                <w:b/>
                <w:sz w:val="24"/>
                <w:szCs w:val="24"/>
              </w:rPr>
            </w:pPr>
            <w:r w:rsidRPr="004E3471">
              <w:rPr>
                <w:rFonts w:cstheme="minorHAnsi"/>
                <w:b/>
                <w:sz w:val="24"/>
                <w:szCs w:val="24"/>
              </w:rPr>
              <w:t>202</w:t>
            </w:r>
            <w:r w:rsidR="0061587A" w:rsidRPr="004E3471">
              <w:rPr>
                <w:rFonts w:cstheme="minorHAnsi"/>
                <w:b/>
                <w:sz w:val="24"/>
                <w:szCs w:val="24"/>
              </w:rPr>
              <w:t>5</w:t>
            </w:r>
          </w:p>
        </w:tc>
        <w:tc>
          <w:tcPr>
            <w:tcW w:w="1710" w:type="dxa"/>
          </w:tcPr>
          <w:p w14:paraId="6B3ABA0B" w14:textId="6758F87C" w:rsidR="00865F5E" w:rsidRPr="004E3471" w:rsidRDefault="00865F5E" w:rsidP="00865F5E">
            <w:pPr>
              <w:jc w:val="center"/>
              <w:rPr>
                <w:rFonts w:cstheme="minorHAnsi"/>
                <w:b/>
                <w:sz w:val="24"/>
                <w:szCs w:val="24"/>
              </w:rPr>
            </w:pPr>
            <w:r w:rsidRPr="004E3471">
              <w:rPr>
                <w:rFonts w:cstheme="minorHAnsi"/>
                <w:b/>
                <w:sz w:val="24"/>
                <w:szCs w:val="24"/>
              </w:rPr>
              <w:t>202</w:t>
            </w:r>
            <w:r w:rsidR="0061587A" w:rsidRPr="004E3471">
              <w:rPr>
                <w:rFonts w:cstheme="minorHAnsi"/>
                <w:b/>
                <w:sz w:val="24"/>
                <w:szCs w:val="24"/>
              </w:rPr>
              <w:t>6</w:t>
            </w:r>
          </w:p>
        </w:tc>
        <w:tc>
          <w:tcPr>
            <w:tcW w:w="3595" w:type="dxa"/>
          </w:tcPr>
          <w:p w14:paraId="47001821" w14:textId="77777777" w:rsidR="00865F5E" w:rsidRPr="004E3471" w:rsidRDefault="00865F5E" w:rsidP="00052BB7">
            <w:pPr>
              <w:jc w:val="center"/>
              <w:rPr>
                <w:rFonts w:cstheme="minorHAnsi"/>
                <w:b/>
                <w:sz w:val="24"/>
                <w:szCs w:val="24"/>
              </w:rPr>
            </w:pPr>
            <w:r w:rsidRPr="004E3471">
              <w:rPr>
                <w:rFonts w:cstheme="minorHAnsi"/>
                <w:b/>
                <w:sz w:val="24"/>
                <w:szCs w:val="24"/>
              </w:rPr>
              <w:t>Change</w:t>
            </w:r>
          </w:p>
        </w:tc>
      </w:tr>
      <w:tr w:rsidR="00865F5E" w:rsidRPr="004E3471" w14:paraId="7FAC2BA7" w14:textId="77777777" w:rsidTr="00621B05">
        <w:tc>
          <w:tcPr>
            <w:tcW w:w="2337" w:type="dxa"/>
          </w:tcPr>
          <w:p w14:paraId="4DD52A95" w14:textId="77777777" w:rsidR="00E552AB" w:rsidRPr="004E3471" w:rsidRDefault="00865F5E" w:rsidP="00052BB7">
            <w:pPr>
              <w:rPr>
                <w:rFonts w:cstheme="minorHAnsi"/>
                <w:b/>
                <w:sz w:val="24"/>
                <w:szCs w:val="24"/>
              </w:rPr>
            </w:pPr>
            <w:r w:rsidRPr="004E3471">
              <w:rPr>
                <w:rFonts w:cstheme="minorHAnsi"/>
                <w:b/>
                <w:sz w:val="24"/>
                <w:szCs w:val="24"/>
              </w:rPr>
              <w:t xml:space="preserve">Total tax rate </w:t>
            </w:r>
          </w:p>
          <w:p w14:paraId="05CF7FB5" w14:textId="77777777" w:rsidR="00865F5E" w:rsidRPr="004E3471" w:rsidRDefault="00865F5E" w:rsidP="00052BB7">
            <w:pPr>
              <w:rPr>
                <w:rFonts w:cstheme="minorHAnsi"/>
                <w:b/>
                <w:sz w:val="24"/>
                <w:szCs w:val="24"/>
              </w:rPr>
            </w:pPr>
            <w:r w:rsidRPr="004E3471">
              <w:rPr>
                <w:rFonts w:cstheme="minorHAnsi"/>
                <w:b/>
                <w:sz w:val="24"/>
                <w:szCs w:val="24"/>
              </w:rPr>
              <w:t>(per $100 of value)</w:t>
            </w:r>
          </w:p>
        </w:tc>
        <w:tc>
          <w:tcPr>
            <w:tcW w:w="1708" w:type="dxa"/>
          </w:tcPr>
          <w:p w14:paraId="0462F39C" w14:textId="43C1EC26" w:rsidR="00865F5E" w:rsidRPr="004E3471" w:rsidRDefault="0061587A" w:rsidP="00052BB7">
            <w:pPr>
              <w:jc w:val="center"/>
              <w:rPr>
                <w:rFonts w:cstheme="minorHAnsi"/>
                <w:sz w:val="24"/>
                <w:szCs w:val="24"/>
              </w:rPr>
            </w:pPr>
            <w:r w:rsidRPr="004E3471">
              <w:rPr>
                <w:rFonts w:cstheme="minorHAnsi"/>
                <w:sz w:val="24"/>
                <w:szCs w:val="24"/>
              </w:rPr>
              <w:t>$0.240892</w:t>
            </w:r>
          </w:p>
        </w:tc>
        <w:tc>
          <w:tcPr>
            <w:tcW w:w="1710" w:type="dxa"/>
          </w:tcPr>
          <w:p w14:paraId="63286BA1" w14:textId="0A0E7806" w:rsidR="00865F5E" w:rsidRPr="004E3471" w:rsidRDefault="0061587A" w:rsidP="00052BB7">
            <w:pPr>
              <w:jc w:val="center"/>
              <w:rPr>
                <w:rFonts w:cstheme="minorHAnsi"/>
                <w:sz w:val="24"/>
                <w:szCs w:val="24"/>
              </w:rPr>
            </w:pPr>
            <w:r w:rsidRPr="004E3471">
              <w:rPr>
                <w:rFonts w:cstheme="minorHAnsi"/>
                <w:sz w:val="24"/>
                <w:szCs w:val="24"/>
              </w:rPr>
              <w:t>$0.236904</w:t>
            </w:r>
          </w:p>
        </w:tc>
        <w:tc>
          <w:tcPr>
            <w:tcW w:w="3595" w:type="dxa"/>
          </w:tcPr>
          <w:p w14:paraId="20B5F607" w14:textId="324EB288" w:rsidR="00865F5E" w:rsidRPr="004E3471" w:rsidRDefault="0061587A" w:rsidP="00865F5E">
            <w:pPr>
              <w:jc w:val="center"/>
              <w:rPr>
                <w:rFonts w:cstheme="minorHAnsi"/>
                <w:sz w:val="24"/>
                <w:szCs w:val="24"/>
              </w:rPr>
            </w:pPr>
            <w:r w:rsidRPr="004E3471">
              <w:rPr>
                <w:rFonts w:cstheme="minorHAnsi"/>
                <w:sz w:val="24"/>
                <w:szCs w:val="24"/>
              </w:rPr>
              <w:t>Decrease of $0.003988 per $100, or 1.66%.</w:t>
            </w:r>
          </w:p>
        </w:tc>
      </w:tr>
      <w:tr w:rsidR="00865F5E" w:rsidRPr="004E3471" w14:paraId="115FA2D9" w14:textId="77777777" w:rsidTr="00621B05">
        <w:tc>
          <w:tcPr>
            <w:tcW w:w="2337" w:type="dxa"/>
          </w:tcPr>
          <w:p w14:paraId="0B139FF4" w14:textId="77777777" w:rsidR="00865F5E" w:rsidRPr="004E3471" w:rsidRDefault="00865F5E" w:rsidP="00052BB7">
            <w:pPr>
              <w:rPr>
                <w:rFonts w:cstheme="minorHAnsi"/>
                <w:b/>
                <w:sz w:val="24"/>
                <w:szCs w:val="24"/>
              </w:rPr>
            </w:pPr>
            <w:r w:rsidRPr="004E3471">
              <w:rPr>
                <w:rFonts w:cstheme="minorHAnsi"/>
                <w:b/>
                <w:sz w:val="24"/>
                <w:szCs w:val="24"/>
              </w:rPr>
              <w:t>Average homestead taxable value</w:t>
            </w:r>
          </w:p>
        </w:tc>
        <w:tc>
          <w:tcPr>
            <w:tcW w:w="1708" w:type="dxa"/>
          </w:tcPr>
          <w:p w14:paraId="0AEC17E7" w14:textId="1C18723F" w:rsidR="00865F5E" w:rsidRPr="004E3471" w:rsidRDefault="0061587A" w:rsidP="00052BB7">
            <w:pPr>
              <w:jc w:val="center"/>
              <w:rPr>
                <w:rFonts w:cstheme="minorHAnsi"/>
                <w:sz w:val="24"/>
                <w:szCs w:val="24"/>
              </w:rPr>
            </w:pPr>
            <w:r w:rsidRPr="004E3471">
              <w:rPr>
                <w:rFonts w:cstheme="minorHAnsi"/>
                <w:sz w:val="24"/>
                <w:szCs w:val="24"/>
              </w:rPr>
              <w:t>$231,951</w:t>
            </w:r>
          </w:p>
        </w:tc>
        <w:tc>
          <w:tcPr>
            <w:tcW w:w="1710" w:type="dxa"/>
          </w:tcPr>
          <w:p w14:paraId="1E5DBE9B" w14:textId="24110724" w:rsidR="00865F5E" w:rsidRPr="004E3471" w:rsidRDefault="0061587A" w:rsidP="00052BB7">
            <w:pPr>
              <w:jc w:val="center"/>
              <w:rPr>
                <w:rFonts w:cstheme="minorHAnsi"/>
                <w:sz w:val="24"/>
                <w:szCs w:val="24"/>
              </w:rPr>
            </w:pPr>
            <w:r w:rsidRPr="004E3471">
              <w:rPr>
                <w:rFonts w:cstheme="minorHAnsi"/>
                <w:sz w:val="24"/>
                <w:szCs w:val="24"/>
              </w:rPr>
              <w:t>$239,957</w:t>
            </w:r>
          </w:p>
        </w:tc>
        <w:tc>
          <w:tcPr>
            <w:tcW w:w="3595" w:type="dxa"/>
          </w:tcPr>
          <w:p w14:paraId="1AD8FC9C" w14:textId="45386A43" w:rsidR="00865F5E" w:rsidRPr="004E3471" w:rsidRDefault="0061587A" w:rsidP="00621B05">
            <w:pPr>
              <w:jc w:val="center"/>
              <w:rPr>
                <w:rFonts w:cstheme="minorHAnsi"/>
                <w:sz w:val="24"/>
                <w:szCs w:val="24"/>
              </w:rPr>
            </w:pPr>
            <w:r w:rsidRPr="004E3471">
              <w:rPr>
                <w:rFonts w:cstheme="minorHAnsi"/>
                <w:sz w:val="24"/>
                <w:szCs w:val="24"/>
              </w:rPr>
              <w:t>Increase of $8,006, or 3.45%.</w:t>
            </w:r>
          </w:p>
        </w:tc>
      </w:tr>
      <w:tr w:rsidR="00865F5E" w:rsidRPr="004E3471" w14:paraId="5AF19184" w14:textId="77777777" w:rsidTr="00621B05">
        <w:tc>
          <w:tcPr>
            <w:tcW w:w="2337" w:type="dxa"/>
          </w:tcPr>
          <w:p w14:paraId="1CF71ED3" w14:textId="77777777" w:rsidR="00865F5E" w:rsidRPr="004E3471" w:rsidRDefault="00865F5E" w:rsidP="00052BB7">
            <w:pPr>
              <w:rPr>
                <w:rFonts w:cstheme="minorHAnsi"/>
                <w:b/>
                <w:sz w:val="24"/>
                <w:szCs w:val="24"/>
              </w:rPr>
            </w:pPr>
            <w:r w:rsidRPr="004E3471">
              <w:rPr>
                <w:rFonts w:cstheme="minorHAnsi"/>
                <w:b/>
                <w:sz w:val="24"/>
                <w:szCs w:val="24"/>
              </w:rPr>
              <w:t>Tax on average homestead</w:t>
            </w:r>
          </w:p>
        </w:tc>
        <w:tc>
          <w:tcPr>
            <w:tcW w:w="1708" w:type="dxa"/>
          </w:tcPr>
          <w:p w14:paraId="4F663CC6" w14:textId="02AFAA1C" w:rsidR="00865F5E" w:rsidRPr="004E3471" w:rsidRDefault="0061587A" w:rsidP="00052BB7">
            <w:pPr>
              <w:jc w:val="center"/>
              <w:rPr>
                <w:rFonts w:cstheme="minorHAnsi"/>
                <w:sz w:val="24"/>
                <w:szCs w:val="24"/>
              </w:rPr>
            </w:pPr>
            <w:r w:rsidRPr="004E3471">
              <w:rPr>
                <w:rFonts w:cstheme="minorHAnsi"/>
                <w:sz w:val="24"/>
                <w:szCs w:val="24"/>
              </w:rPr>
              <w:t>$558.75</w:t>
            </w:r>
          </w:p>
        </w:tc>
        <w:tc>
          <w:tcPr>
            <w:tcW w:w="1710" w:type="dxa"/>
          </w:tcPr>
          <w:p w14:paraId="203653A5" w14:textId="6EC2BFE8" w:rsidR="00865F5E" w:rsidRPr="004E3471" w:rsidRDefault="0061587A" w:rsidP="00052BB7">
            <w:pPr>
              <w:jc w:val="center"/>
              <w:rPr>
                <w:rFonts w:cstheme="minorHAnsi"/>
                <w:sz w:val="24"/>
                <w:szCs w:val="24"/>
              </w:rPr>
            </w:pPr>
            <w:r w:rsidRPr="004E3471">
              <w:rPr>
                <w:rFonts w:cstheme="minorHAnsi"/>
                <w:sz w:val="24"/>
                <w:szCs w:val="24"/>
              </w:rPr>
              <w:t>$568.47</w:t>
            </w:r>
          </w:p>
        </w:tc>
        <w:tc>
          <w:tcPr>
            <w:tcW w:w="3595" w:type="dxa"/>
          </w:tcPr>
          <w:p w14:paraId="5AB488D1" w14:textId="42EC9683" w:rsidR="00865F5E" w:rsidRPr="004E3471" w:rsidRDefault="0061587A" w:rsidP="00621B05">
            <w:pPr>
              <w:jc w:val="center"/>
              <w:rPr>
                <w:rFonts w:cstheme="minorHAnsi"/>
                <w:sz w:val="24"/>
                <w:szCs w:val="24"/>
              </w:rPr>
            </w:pPr>
            <w:r w:rsidRPr="004E3471">
              <w:rPr>
                <w:rFonts w:cstheme="minorHAnsi"/>
                <w:sz w:val="24"/>
                <w:szCs w:val="24"/>
              </w:rPr>
              <w:t>Increase of $9.72, or 1.74%.</w:t>
            </w:r>
          </w:p>
        </w:tc>
      </w:tr>
      <w:tr w:rsidR="00865F5E" w:rsidRPr="004E3471" w14:paraId="12B17CA2" w14:textId="77777777" w:rsidTr="00621B05">
        <w:tc>
          <w:tcPr>
            <w:tcW w:w="2337" w:type="dxa"/>
          </w:tcPr>
          <w:p w14:paraId="00685BC2" w14:textId="77777777" w:rsidR="00865F5E" w:rsidRPr="004E3471" w:rsidRDefault="00865F5E" w:rsidP="00052BB7">
            <w:pPr>
              <w:rPr>
                <w:rFonts w:cstheme="minorHAnsi"/>
                <w:b/>
                <w:sz w:val="24"/>
                <w:szCs w:val="24"/>
              </w:rPr>
            </w:pPr>
            <w:r w:rsidRPr="004E3471">
              <w:rPr>
                <w:rFonts w:cstheme="minorHAnsi"/>
                <w:b/>
                <w:sz w:val="24"/>
                <w:szCs w:val="24"/>
              </w:rPr>
              <w:t>Total tax levy on all properties</w:t>
            </w:r>
          </w:p>
        </w:tc>
        <w:tc>
          <w:tcPr>
            <w:tcW w:w="1708" w:type="dxa"/>
          </w:tcPr>
          <w:p w14:paraId="3E94DD0C" w14:textId="67808793" w:rsidR="00865F5E" w:rsidRPr="004E3471" w:rsidRDefault="0061587A" w:rsidP="00052BB7">
            <w:pPr>
              <w:jc w:val="center"/>
              <w:rPr>
                <w:rFonts w:cstheme="minorHAnsi"/>
                <w:sz w:val="24"/>
                <w:szCs w:val="24"/>
              </w:rPr>
            </w:pPr>
            <w:r w:rsidRPr="004E3471">
              <w:rPr>
                <w:rFonts w:cstheme="minorHAnsi"/>
                <w:sz w:val="24"/>
                <w:szCs w:val="24"/>
              </w:rPr>
              <w:t>$178,251,651</w:t>
            </w:r>
          </w:p>
        </w:tc>
        <w:tc>
          <w:tcPr>
            <w:tcW w:w="1710" w:type="dxa"/>
          </w:tcPr>
          <w:p w14:paraId="6FF0D858" w14:textId="2E8426D8" w:rsidR="00865F5E" w:rsidRPr="004E3471" w:rsidRDefault="0061587A" w:rsidP="00052BB7">
            <w:pPr>
              <w:jc w:val="center"/>
              <w:rPr>
                <w:rFonts w:cstheme="minorHAnsi"/>
                <w:sz w:val="24"/>
                <w:szCs w:val="24"/>
              </w:rPr>
            </w:pPr>
            <w:r w:rsidRPr="004E3471">
              <w:rPr>
                <w:rFonts w:cstheme="minorHAnsi"/>
                <w:sz w:val="24"/>
                <w:szCs w:val="24"/>
              </w:rPr>
              <w:t>$181,838,910</w:t>
            </w:r>
          </w:p>
        </w:tc>
        <w:tc>
          <w:tcPr>
            <w:tcW w:w="3595" w:type="dxa"/>
          </w:tcPr>
          <w:p w14:paraId="30E9C183" w14:textId="10A1DD83" w:rsidR="00865F5E" w:rsidRPr="004E3471" w:rsidRDefault="0061587A" w:rsidP="00621B05">
            <w:pPr>
              <w:jc w:val="center"/>
              <w:rPr>
                <w:rFonts w:cstheme="minorHAnsi"/>
                <w:sz w:val="24"/>
                <w:szCs w:val="24"/>
              </w:rPr>
            </w:pPr>
            <w:r w:rsidRPr="004E3471">
              <w:rPr>
                <w:rFonts w:cstheme="minorHAnsi"/>
                <w:sz w:val="24"/>
                <w:szCs w:val="24"/>
              </w:rPr>
              <w:t>Increase of $3,587,259, or 2.01%.</w:t>
            </w:r>
          </w:p>
        </w:tc>
      </w:tr>
    </w:tbl>
    <w:p w14:paraId="3E07159D" w14:textId="77777777" w:rsidR="00865F5E" w:rsidRPr="004E3471" w:rsidRDefault="00865F5E" w:rsidP="00865F5E">
      <w:pPr>
        <w:rPr>
          <w:rFonts w:cstheme="minorHAnsi"/>
          <w:sz w:val="24"/>
          <w:szCs w:val="24"/>
        </w:rPr>
      </w:pPr>
    </w:p>
    <w:p w14:paraId="5E61B255" w14:textId="77777777" w:rsidR="0061587A" w:rsidRPr="004E3471" w:rsidRDefault="00865F5E" w:rsidP="00305864">
      <w:pPr>
        <w:spacing w:line="360" w:lineRule="atLeast"/>
        <w:jc w:val="left"/>
        <w:rPr>
          <w:rFonts w:cstheme="minorHAnsi"/>
          <w:sz w:val="24"/>
          <w:szCs w:val="24"/>
        </w:rPr>
      </w:pPr>
      <w:r w:rsidRPr="004E3471">
        <w:rPr>
          <w:rFonts w:cstheme="minorHAnsi"/>
          <w:sz w:val="24"/>
          <w:szCs w:val="24"/>
        </w:rPr>
        <w:t xml:space="preserve">For assistance with tax calculations, please contact the tax assessor for El Paso County at </w:t>
      </w:r>
      <w:r w:rsidR="0061587A" w:rsidRPr="004E3471">
        <w:rPr>
          <w:rFonts w:cstheme="minorHAnsi"/>
          <w:sz w:val="24"/>
          <w:szCs w:val="24"/>
        </w:rPr>
        <w:t xml:space="preserve">915-273-3430 </w:t>
      </w:r>
      <w:r w:rsidRPr="004E3471">
        <w:rPr>
          <w:rFonts w:cstheme="minorHAnsi"/>
          <w:sz w:val="24"/>
          <w:szCs w:val="24"/>
        </w:rPr>
        <w:t xml:space="preserve">or ctaxassessor@epcounty.com, or visit </w:t>
      </w:r>
    </w:p>
    <w:p w14:paraId="54DD8C29" w14:textId="673E5C24" w:rsidR="0061587A" w:rsidRDefault="00865F5E" w:rsidP="0061587A">
      <w:pPr>
        <w:spacing w:line="360" w:lineRule="atLeast"/>
        <w:ind w:firstLine="720"/>
        <w:jc w:val="left"/>
        <w:rPr>
          <w:rFonts w:cstheme="minorHAnsi"/>
          <w:sz w:val="24"/>
          <w:szCs w:val="24"/>
        </w:rPr>
      </w:pPr>
      <w:r w:rsidRPr="004E3471">
        <w:rPr>
          <w:rFonts w:cstheme="minorHAnsi"/>
          <w:sz w:val="24"/>
          <w:szCs w:val="24"/>
        </w:rPr>
        <w:t>https://</w:t>
      </w:r>
      <w:r w:rsidR="0061587A" w:rsidRPr="004E3471">
        <w:rPr>
          <w:rFonts w:cstheme="minorHAnsi"/>
          <w:sz w:val="24"/>
          <w:szCs w:val="24"/>
        </w:rPr>
        <w:t>www.epcounty.com/240/Tax-Assessor-Collector</w:t>
      </w:r>
      <w:r w:rsidR="0061587A" w:rsidRPr="0061587A">
        <w:rPr>
          <w:rFonts w:cstheme="minorHAnsi"/>
          <w:sz w:val="24"/>
          <w:szCs w:val="24"/>
        </w:rPr>
        <w:t xml:space="preserve"> </w:t>
      </w:r>
    </w:p>
    <w:sectPr w:rsidR="0061587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92BD0" w14:textId="77777777" w:rsidR="006A7C11" w:rsidRDefault="006A7C11" w:rsidP="007E0CC0">
      <w:r>
        <w:separator/>
      </w:r>
    </w:p>
  </w:endnote>
  <w:endnote w:type="continuationSeparator" w:id="0">
    <w:p w14:paraId="4FAB5AC8" w14:textId="77777777" w:rsidR="006A7C11" w:rsidRDefault="006A7C11" w:rsidP="007E0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676A" w14:textId="77777777" w:rsidR="007E0CC0" w:rsidRDefault="007E0C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2896" w14:textId="77777777" w:rsidR="007E0CC0" w:rsidRDefault="007E0C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F77CA" w14:textId="77777777" w:rsidR="007E0CC0" w:rsidRDefault="007E0C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2E968" w14:textId="77777777" w:rsidR="006A7C11" w:rsidRDefault="006A7C11" w:rsidP="007E0CC0">
      <w:r>
        <w:separator/>
      </w:r>
    </w:p>
  </w:footnote>
  <w:footnote w:type="continuationSeparator" w:id="0">
    <w:p w14:paraId="5B4EB5B4" w14:textId="77777777" w:rsidR="006A7C11" w:rsidRDefault="006A7C11" w:rsidP="007E0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8649" w14:textId="77777777" w:rsidR="007E0CC0" w:rsidRDefault="007E0C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3694E" w14:textId="4A83A4E4" w:rsidR="007E0CC0" w:rsidRDefault="007E0C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34AD8" w14:textId="77777777" w:rsidR="007E0CC0" w:rsidRDefault="007E0C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87B"/>
    <w:rsid w:val="000211A7"/>
    <w:rsid w:val="00057644"/>
    <w:rsid w:val="0007287B"/>
    <w:rsid w:val="000934A1"/>
    <w:rsid w:val="00305864"/>
    <w:rsid w:val="00422E06"/>
    <w:rsid w:val="004E3471"/>
    <w:rsid w:val="005E1288"/>
    <w:rsid w:val="0061587A"/>
    <w:rsid w:val="00621B05"/>
    <w:rsid w:val="00642812"/>
    <w:rsid w:val="006A7C11"/>
    <w:rsid w:val="007E0CC0"/>
    <w:rsid w:val="00865F5E"/>
    <w:rsid w:val="00A545B0"/>
    <w:rsid w:val="00B1485E"/>
    <w:rsid w:val="00C31B93"/>
    <w:rsid w:val="00DB7355"/>
    <w:rsid w:val="00E552AB"/>
    <w:rsid w:val="00F75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33642"/>
  <w15:chartTrackingRefBased/>
  <w15:docId w15:val="{6FD8BB6F-4119-4A40-ACA3-C25F2EAD0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5F5E"/>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CC0"/>
    <w:pPr>
      <w:tabs>
        <w:tab w:val="center" w:pos="4680"/>
        <w:tab w:val="right" w:pos="9360"/>
      </w:tabs>
    </w:pPr>
  </w:style>
  <w:style w:type="character" w:customStyle="1" w:styleId="HeaderChar">
    <w:name w:val="Header Char"/>
    <w:basedOn w:val="DefaultParagraphFont"/>
    <w:link w:val="Header"/>
    <w:uiPriority w:val="99"/>
    <w:rsid w:val="007E0CC0"/>
  </w:style>
  <w:style w:type="paragraph" w:styleId="Footer">
    <w:name w:val="footer"/>
    <w:basedOn w:val="Normal"/>
    <w:link w:val="FooterChar"/>
    <w:uiPriority w:val="99"/>
    <w:unhideWhenUsed/>
    <w:rsid w:val="007E0CC0"/>
    <w:pPr>
      <w:tabs>
        <w:tab w:val="center" w:pos="4680"/>
        <w:tab w:val="right" w:pos="9360"/>
      </w:tabs>
    </w:pPr>
  </w:style>
  <w:style w:type="character" w:customStyle="1" w:styleId="FooterChar">
    <w:name w:val="Footer Char"/>
    <w:basedOn w:val="DefaultParagraphFont"/>
    <w:link w:val="Footer"/>
    <w:uiPriority w:val="99"/>
    <w:rsid w:val="007E0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60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B55EB-2685-4814-8E98-31CB7AA12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Villa</dc:creator>
  <cp:keywords/>
  <dc:description/>
  <cp:lastModifiedBy>Omar Villa</cp:lastModifiedBy>
  <cp:revision>2</cp:revision>
  <dcterms:created xsi:type="dcterms:W3CDTF">2026-08-07T16:49:00Z</dcterms:created>
  <dcterms:modified xsi:type="dcterms:W3CDTF">2026-08-07T16:49:00Z</dcterms:modified>
</cp:coreProperties>
</file>